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34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bookmarkStart w:id="0" w:name="_GoBack"/>
      <w:bookmarkEnd w:id="0"/>
    </w:p>
    <w:p w:rsidR="00887D34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7D34" w:rsidRPr="00990801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Зачет 28</w:t>
      </w:r>
      <w:r w:rsidRPr="00990801">
        <w:rPr>
          <w:rFonts w:ascii="Times New Roman" w:hAnsi="Times New Roman"/>
          <w:b/>
          <w:sz w:val="28"/>
          <w:szCs w:val="28"/>
          <w:u w:val="single"/>
        </w:rPr>
        <w:t>.04.2020.</w:t>
      </w:r>
    </w:p>
    <w:p w:rsidR="00887D34" w:rsidRPr="00990801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7D34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  <w:r w:rsidRPr="001922E0">
        <w:rPr>
          <w:rFonts w:ascii="Times New Roman" w:hAnsi="Times New Roman"/>
          <w:b/>
          <w:sz w:val="28"/>
          <w:szCs w:val="28"/>
        </w:rPr>
        <w:t xml:space="preserve"> К ЗАЧЕТУ</w:t>
      </w:r>
    </w:p>
    <w:p w:rsidR="00887D34" w:rsidRPr="001922E0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(НЕОБХОДИМО РЕШИТЬ ТЕСТ№1, ТЕСТ№</w:t>
      </w:r>
      <w:proofErr w:type="gramStart"/>
      <w:r>
        <w:rPr>
          <w:rFonts w:ascii="Times New Roman" w:hAnsi="Times New Roman"/>
          <w:b/>
          <w:sz w:val="28"/>
          <w:szCs w:val="28"/>
        </w:rPr>
        <w:t>2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ПРАКТИЧЕСКОЕ ЗАДАНИЕ И ВЫСЛАТЬ НА ПОЧТУ: </w:t>
      </w:r>
      <w:r>
        <w:rPr>
          <w:rFonts w:ascii="Times New Roman" w:hAnsi="Times New Roman"/>
          <w:b/>
          <w:sz w:val="28"/>
          <w:szCs w:val="28"/>
          <w:lang w:val="en-US"/>
        </w:rPr>
        <w:t>SOLNCE</w:t>
      </w:r>
      <w:r w:rsidRPr="001922E0">
        <w:rPr>
          <w:rFonts w:ascii="Times New Roman" w:hAnsi="Times New Roman"/>
          <w:b/>
          <w:sz w:val="28"/>
          <w:szCs w:val="28"/>
        </w:rPr>
        <w:t>1939@</w:t>
      </w:r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1922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 w:rsidRPr="001922E0">
        <w:rPr>
          <w:rFonts w:ascii="Times New Roman" w:hAnsi="Times New Roman"/>
          <w:b/>
          <w:sz w:val="28"/>
          <w:szCs w:val="28"/>
        </w:rPr>
        <w:t>)</w:t>
      </w:r>
    </w:p>
    <w:p w:rsidR="00887D34" w:rsidRDefault="00887D34" w:rsidP="0088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D34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 №1</w:t>
      </w:r>
    </w:p>
    <w:p w:rsidR="00887D34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«ФИНАНСОВЫЕ ПРАВООТНОШЕНИЯ»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1. Финансовые правоотношения – это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урегулированные нормами гражданского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урегулированные нормами гражданского и уголовного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урегулированные нормами финансового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урегулированные нормами гражданского и административного права общественные отношения, участники которых выступают как носители юридических прав и обязанностей, реализующие содержащиеся в этих нормах предписания по образованию, распределению и использованию государственных денежных фондов и доходов.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2. Классификация финансово-правовых норм по способу воздействия на участников финансовых отношений осуществляется по следующим основаниям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управляющие;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обязывающие;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уполномочивающие;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запрещающие;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5) 2,4;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6) 2,3,4.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3. Что понимается под источниками финансового права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нормативные правовые акты, регулирующие финансовые отношения;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монографии, научные статьи, диссертации, комментарии и другие источники науки финансового права;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учебники и учебные пособия по финансовому праву;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все три вышеприведенные варианта ответа;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5) ни один из вышеприведенных вариантов ответа.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4. Финансовая деятельность государства и муниципальных образований – это деятельность по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распределению централизованных денежных средств;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образованию децентрализованных фондов денежных средств;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использованию централизованных фондов денежных средств;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образованию, перераспределению и использованию централизованных и децентрализованных фондов денежных средств.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lastRenderedPageBreak/>
        <w:t>5. Органом исполнительной власти, осуществляющим кассовое исполнение бюджета, является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Министерство финансов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Федеральное казначейство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Центральный банк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Правительство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6. Центральный банк РФ (Банк России) осуществляет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контроль и надзор за соблюдением законодательства о налогах и сборах;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контроль за правильностью исчисления, полнотой и своевременностью внесения в соответствующий бюджет налогов и сборов;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контроль за деятельностью кредитных учреждений;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оценку обоснованности доходных и расходных статей проектов федерального бюджета.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7. Основанием возникновения, изменения и прекращения финансовых правоотношений является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активное поведение субъектов;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пассивное поведение субъектов;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юридические факты;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регистрация юридических лиц.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8. Финансовое право состоит из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финансовых институтов;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общей и особенной части;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федерального бюджета;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учреждений.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9. Счетная палата РФ занимается следующей деятельностью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предпринимательской;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научно-практической;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контрольно-ревизионной;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преподавательской.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10. Кому подотчетна Счетная палата РФ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Президенту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Правительству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Федеральному собранию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Совету Федерации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5) Министерству финансов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11. Счетная палата РФ – это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постоянно действующий орган государственного финансового контроля;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правоохранительный орган;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осуществляет банковский контроль;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проверяет хозяйственную деятельность предприятий.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13. Специальный орган государственной власти, осуществляющий финансовую деятельность называется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Федеральное Собрание;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Правительство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Министерство образования;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Федеральное казначейство.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14. Министерство финансов РФ является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органом исполнительной власти субъекта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органом законодательной власти;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федеральным органом исполнительной власти;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муниципальным учреждением.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lastRenderedPageBreak/>
        <w:t>15. Координацию и деятельность Федеральной службы страхового надзора осуществляет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Министерство финансов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Правительство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Федеральное Собрание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Федеральная налоговая служба.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16. К органам исполнительной власти общей компетенции, осуществляющим финансовую деятельность, относятся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Правительство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Министерство финансов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Федеральное казначейство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Министерство экономического развития и торговли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17. Организация работы по составлению проекта федерального бюджета возлагается на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органы местного самоуправления;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органы исполнительной власти субъектов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Правительство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Государственную Думу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18. Основное звено в финансовой системе – это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имущественное и личное страхование;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внебюджетные целевые фонды;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государственный и банковский кредит;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бюджетная система.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19. Финансово-правовые концепции, финансово-правовые категории, финансово-правовые принципы, правила юридической техники – являются составными частями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финансового законодательства;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науки финансового права;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финансового законотворчества;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курса финансового права.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20. Перечислите основные функции финансов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распределительная, контрольная, регулирующая;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восстановительная, сберегательная, предупредительная;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фискальная, учетная, контрольная;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стабилизирующая, дестабилизирующая, поощрительная.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21. Государственные (публичные) финансы представляют собой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систему гражданско-правовых отношений по поводу аккумулирования, распределения и использования фондов денежных средств в целях материального обеспечения выполнения функций и задач организаций различных форм собственности;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систему денежных отношений по поводу аккумулирования, распределения и использования фондов денежных средств в целях материального обеспечения выполнения государственных функций и задач;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фонды денежных средств, предназначенные для материального обеспечения государственных служащих.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22. Финансовая система – это: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система форм и методов контроля фондов денежных средств организаций различных форм собственности;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система форм и методов использования фондов денежных средств учреждений;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система форм и методов аккумулирования, распределения и использования фондов денежных средств государства, муниципальных образований, а также учреждений, организаций различных форм собственности.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 xml:space="preserve">23. Финансовое </w:t>
      </w:r>
      <w:proofErr w:type="gramStart"/>
      <w:r w:rsidRPr="00990801">
        <w:rPr>
          <w:b/>
          <w:bCs/>
          <w:color w:val="000000"/>
        </w:rPr>
        <w:t>право</w:t>
      </w:r>
      <w:proofErr w:type="gramEnd"/>
      <w:r w:rsidRPr="00990801">
        <w:rPr>
          <w:b/>
          <w:bCs/>
          <w:color w:val="000000"/>
        </w:rPr>
        <w:t xml:space="preserve"> как отрасль российского права – это совокупность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lastRenderedPageBreak/>
        <w:t>1) финансовых институтов;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юридических норм;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экономических отношений;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денежных отношений.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24. Предметом исследования науки финансового права является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финансовая деятельность государства и муниципальных образований;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система взглядов, представлений концепций о финансово-правовых институтах;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отрасль финансового права;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состояние финансового законодательства в настоящий момент времени.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25. Решение органов государственной или местной власти, принятое в предусмотренной форме и влекущее юридические последствия по вопросам финансовой деятельности, входящим в их компетенцию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финансово-правовой акт;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Закон о бюджете различных уровней;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смета;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финансово-плановый акт.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26. Основным методом финансово-правового регулирования выступает метод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императивных предписаний;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метод согласований;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ограничительно–запретительный метод;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метод координации.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27. В зависимости от своего содержания нормы финансового права могут быть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диспозитивными;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материальными;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императивными;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процессуальными;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5) 1,3;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6) 2,4.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28. Финансовое право представляет собой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 xml:space="preserve">1) </w:t>
      </w:r>
      <w:proofErr w:type="spellStart"/>
      <w:r w:rsidRPr="00990801">
        <w:rPr>
          <w:color w:val="000000"/>
        </w:rPr>
        <w:t>подотрасль</w:t>
      </w:r>
      <w:proofErr w:type="spellEnd"/>
      <w:r w:rsidRPr="00990801">
        <w:rPr>
          <w:color w:val="000000"/>
        </w:rPr>
        <w:t xml:space="preserve"> административного права, представляющая собой совокупность норм права, регулирующих общественные отношения, возникающие в процессе финансовой деятельности государства и муниципальных образований;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совокупность юридических норм, регулирующих общественные отношения, возникающие в процессе финансовой деятельности государства и муниципальных образований;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самостоятельную отрасль права, представляющую собой совокупность норм права, правовых идей и принципов, регулирующих общественные отношения, которые возникают в процессе формирования, распределения и использования фондов денежных средств государства и органов местного самоуправления;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 xml:space="preserve">4) </w:t>
      </w:r>
      <w:proofErr w:type="spellStart"/>
      <w:r w:rsidRPr="00990801">
        <w:rPr>
          <w:color w:val="000000"/>
        </w:rPr>
        <w:t>подотрасль</w:t>
      </w:r>
      <w:proofErr w:type="spellEnd"/>
      <w:r w:rsidRPr="00990801">
        <w:rPr>
          <w:color w:val="000000"/>
        </w:rPr>
        <w:t xml:space="preserve"> гражданского права, представляющую собой совокупность норм права, регулирующих общественные отношения, которые возникают в процессе формирования, распределения и использования фондов денежных средств государства и органов местного самоуправления.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i/>
          <w:iCs/>
          <w:color w:val="000000"/>
        </w:rPr>
        <w:t>Ответьте на вопросы, поставленные в ситуационных задачах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1. Финансы выполняют ряд функций, а именно: распределительную, контрольную, регулирующую, стабилизационную.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t>- какие из перечисленных функций являются наиболее значимыми?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t>- почему контрольная функция присуща финансам? Обоснуйте свою точку зрения, опираясь на конкретные примеры.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lastRenderedPageBreak/>
        <w:t>- какие процессы и явления могут способствовать реализации стабилизационной функции финансов?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2. При написании курсовой работы по дисциплине «Финансовое право» студент Иванченко утвердительно ответил на ряд поставленных вопросов, кроме указанных ниже.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t>- как Вы считаете, методы финансовой деятельности и методы регулирования финансово-правовых отношений – это одно и то же?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t>- совпадают ли понятия «финансовое право» и «финансовое законодательство»?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  <w:u w:val="single"/>
        </w:rPr>
        <w:t>- совпадают ли понятия «предмет финансового права» и «предмет науки финансового права»?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ТЕСТ №2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«ФИНАНСОВЫЙ КОНТРОЛЬ В РФ»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1. Финансовый контроль – это регламентированная нормами права деятельность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государственных органов;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юридических лиц;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дееспособных физических лиц;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органов местного самоуправления.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2. Обязательный аудиторский контроль должны проходить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государственные внебюджетные фонды;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общества с ограниченной ответственностью;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закрытые акционерные общества;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организации, образованные в форме некоммерческого партнерства.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3. Контроль органов исполнительной власти за экономическими субъектами, получившими лицензии на право осуществления какого-либо вида финансовой деятельности – носит название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мониторинг;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инвентаризация;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надзор.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4. Контроль за финансовым состоянием экономического субъекта по поводу использования полученной ссуды, за его общим финансовым состоянием – называется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надзор;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мониторинг;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проверка.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5. Аудиторский контроль – это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отраслевая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форма министерского контроля;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независимая документальная проверка;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форма ведомственного контроля.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6. К формам финансового контроля относятся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предварительный, текущий, последующий контроль;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методологический, системный, структурный контроль;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визуальный, письменный, достоверный контроль;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основной, вспомогательный, дополнительный контроль.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7. Основной задачей Счетной Палаты РФ является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lastRenderedPageBreak/>
        <w:t>1) обработка финансовых законопроектов;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распределение бюджетных средств;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выявление противодействий легализации доходов;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контроль за исполнением расходных и доходных статей федерального бюджета.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8. … ревизия предусматривает проверку одних участков сплошным методом, а других – выборочным, что позволяет ревизовать большие объекты с высоким документооборотом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полная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комплексная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выборочная ревизия;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комбинированная ревизия.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9. Что характеризует комплексные ревизии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детализацию одного направления обследования;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полноту охвата обследований;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экономико-математические методы обследования;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организационную сторону обследования.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10. Что из перечисленного ниже относится к методам финансового контроля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гласность, самостоятельность, федерализм;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ведомственный, государственный, независимый контроль;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ревизии, наблюдения, проверки, обследования, анализ;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образование, распределение и использование денежных средств.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11. Под финансовым контролем понимается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контроль за законностью и целесообразностью действий в области образования, распределения и использования денежных фондов государства и субъектов местного самоуправления;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выявление расхождения с нормативно-правовыми актами, определяющими основы хозяйствования;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определение показателей по соблюдению налоговой дисциплины;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определение показателей рентабельности и расходования прибыли.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12. Задачами финансового контроля являются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содействие сбалансированности между потребностью в финансовых ресурсах и размерами денежных средств;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обеспечение своевременности и полноты выполнения финансовых обязательств перед государственным бюджетом;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выявление внутрипроизводственных резервов увеличения финансовых ресурсов;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все ответы верны.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13. Срок ревизии может продлить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руководитель ревизуемого предприятия;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должностное лицо, назначившее ревизию;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должностное лицо, возглавляющее ревизионную группу;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главный бухгалтер предприятия;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5) прокурор.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14. Какой документ оформляются по результатам ревизии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акт;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протокол;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служебная записка;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выписка.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15. Внутриведомственный финансовый контроль осуществляет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Министерство финансов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управления администраций субъектов;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министерство, ведомство по отношению к подведомственным им организациям;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Федеральное казначейство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lastRenderedPageBreak/>
        <w:t>16. Внутрихозяйственный финансовый контроль осуществляется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управлением администраций субъектов;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в самой организации специальными службами;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Министерством финансов РФ;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Федеральным казначейством РФ.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17. Оперативный финансовый контроль проводится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в момент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до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после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до и после совершения финансовых операций.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18. Последующий финансовый контроль проводится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до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после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в момент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до и после совершения финансовых операций.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19. Текущий финансовый контроль проводится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в момент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до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после совершения финансовых операций;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до и после совершения финансовых операций.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color w:val="000000"/>
        </w:rPr>
        <w:t>20. Под фронтальной (полной) ревизии проверяется вся финансовая деятельность субъекта за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1) определенный период;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2) краткосрочный период;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3) квартал;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4) месяц.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b/>
          <w:bCs/>
          <w:i/>
          <w:iCs/>
          <w:color w:val="000000"/>
        </w:rPr>
        <w:t>Решите правовые (ситуационные) задачи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1. Студент Ивлев в ответе на вопрос о полномочиях органов, осуществляющих контрольные мероприятия в финансовой сфере, указал, что Счетная палата Российской Федерации, относясь к системе представительных органов Российской Федерации, реализует финансовый контроль от имени и по поручению Федерального Собрания Российской Федерации. </w:t>
      </w:r>
      <w:r w:rsidRPr="00990801">
        <w:rPr>
          <w:b/>
          <w:bCs/>
          <w:color w:val="000000"/>
          <w:u w:val="single"/>
        </w:rPr>
        <w:t>Определите правильность представленного ответа. Если в ответе присутствуют неточности, проанализируйте их и дайте правильный ответ на вопрос о финансово-правовом статусе Счетной палаты Российской Федерации.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90801">
        <w:rPr>
          <w:color w:val="000000"/>
        </w:rPr>
        <w:t>2. На занятии по дисциплине «Финансовое право» студент Прусаков на вопрос, какие методы финансового контроля он знает, дал следующий ответ: наблюдение; собеседование; ревизия; документальная проверка; обследование; фактический анализ; встречная проверка. </w:t>
      </w:r>
      <w:r w:rsidRPr="00990801">
        <w:rPr>
          <w:b/>
          <w:bCs/>
          <w:color w:val="000000"/>
          <w:u w:val="single"/>
        </w:rPr>
        <w:t>Проанализируйте ответ Давыдова и выскажите собственное мнение по заданному вопросу. Дайте определение названных Вами методов.</w:t>
      </w:r>
    </w:p>
    <w:p w:rsidR="00887D34" w:rsidRPr="00990801" w:rsidRDefault="00887D34" w:rsidP="00887D3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887D34" w:rsidRPr="00990801" w:rsidRDefault="00887D34" w:rsidP="00887D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E01" w:rsidRDefault="00962E01"/>
    <w:sectPr w:rsidR="00962E01" w:rsidSect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4"/>
    <w:rsid w:val="00761E03"/>
    <w:rsid w:val="00887D34"/>
    <w:rsid w:val="00962E01"/>
    <w:rsid w:val="00B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4908"/>
  <w15:chartTrackingRefBased/>
  <w15:docId w15:val="{DC945998-EAD8-4534-9F89-D645473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3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87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2020-04-16T06:58:00Z</dcterms:created>
  <dcterms:modified xsi:type="dcterms:W3CDTF">2020-04-16T06:59:00Z</dcterms:modified>
</cp:coreProperties>
</file>